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1B36" w14:textId="0AEFEA69" w:rsidR="00FA630B" w:rsidRPr="00AC0809" w:rsidRDefault="00FA630B" w:rsidP="00FA630B">
      <w:pPr>
        <w:jc w:val="center"/>
        <w:rPr>
          <w:rFonts w:ascii="Book Antiqua" w:hAnsi="Book Antiqua"/>
          <w:sz w:val="24"/>
          <w:szCs w:val="24"/>
        </w:rPr>
      </w:pPr>
      <w:r w:rsidRPr="00AC080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C0809">
        <w:rPr>
          <w:rFonts w:ascii="Book Antiqua" w:hAnsi="Book Antiqua"/>
          <w:b/>
          <w:bCs/>
          <w:caps/>
          <w:sz w:val="24"/>
          <w:szCs w:val="24"/>
        </w:rPr>
        <w:t>Zarządzenie Nr RO.0050.</w:t>
      </w:r>
      <w:r w:rsidR="004374B1" w:rsidRPr="00AC0809">
        <w:rPr>
          <w:rFonts w:ascii="Book Antiqua" w:hAnsi="Book Antiqua"/>
          <w:b/>
          <w:bCs/>
          <w:caps/>
          <w:sz w:val="24"/>
          <w:szCs w:val="24"/>
        </w:rPr>
        <w:t>1037</w:t>
      </w:r>
      <w:r w:rsidR="00031520" w:rsidRPr="00AC0809">
        <w:rPr>
          <w:rFonts w:ascii="Book Antiqua" w:hAnsi="Book Antiqua"/>
          <w:b/>
          <w:bCs/>
          <w:caps/>
          <w:sz w:val="24"/>
          <w:szCs w:val="24"/>
        </w:rPr>
        <w:t>.202</w:t>
      </w:r>
      <w:r w:rsidR="003F7D43" w:rsidRPr="00AC0809">
        <w:rPr>
          <w:rFonts w:ascii="Book Antiqua" w:hAnsi="Book Antiqua"/>
          <w:b/>
          <w:bCs/>
          <w:caps/>
          <w:sz w:val="24"/>
          <w:szCs w:val="24"/>
        </w:rPr>
        <w:t>4</w:t>
      </w:r>
      <w:r w:rsidRPr="00AC0809">
        <w:rPr>
          <w:rFonts w:ascii="Book Antiqua" w:hAnsi="Book Antiqua"/>
          <w:b/>
          <w:bCs/>
          <w:caps/>
          <w:sz w:val="24"/>
          <w:szCs w:val="24"/>
        </w:rPr>
        <w:br/>
        <w:t>Burmistrza Prószkowa</w:t>
      </w:r>
      <w:r w:rsidRPr="00AC0809">
        <w:rPr>
          <w:rFonts w:ascii="Book Antiqua" w:hAnsi="Book Antiqua"/>
          <w:b/>
          <w:bCs/>
          <w:caps/>
          <w:sz w:val="24"/>
          <w:szCs w:val="24"/>
        </w:rPr>
        <w:br/>
      </w:r>
      <w:r w:rsidR="00031520" w:rsidRPr="00AC0809">
        <w:rPr>
          <w:rFonts w:ascii="Book Antiqua" w:hAnsi="Book Antiqua"/>
          <w:b/>
          <w:sz w:val="24"/>
          <w:szCs w:val="24"/>
        </w:rPr>
        <w:t xml:space="preserve">z </w:t>
      </w:r>
      <w:proofErr w:type="gramStart"/>
      <w:r w:rsidR="00031520" w:rsidRPr="00AC0809">
        <w:rPr>
          <w:rFonts w:ascii="Book Antiqua" w:hAnsi="Book Antiqua"/>
          <w:b/>
          <w:sz w:val="24"/>
          <w:szCs w:val="24"/>
        </w:rPr>
        <w:t xml:space="preserve">dnia </w:t>
      </w:r>
      <w:r w:rsidR="004374B1" w:rsidRPr="00AC0809">
        <w:rPr>
          <w:rFonts w:ascii="Book Antiqua" w:hAnsi="Book Antiqua"/>
          <w:b/>
          <w:sz w:val="24"/>
          <w:szCs w:val="24"/>
        </w:rPr>
        <w:t xml:space="preserve"> 2</w:t>
      </w:r>
      <w:proofErr w:type="gramEnd"/>
      <w:r w:rsidR="00031520" w:rsidRPr="00AC0809">
        <w:rPr>
          <w:rFonts w:ascii="Book Antiqua" w:hAnsi="Book Antiqua"/>
          <w:b/>
          <w:sz w:val="24"/>
          <w:szCs w:val="24"/>
        </w:rPr>
        <w:t xml:space="preserve"> stycznia 202</w:t>
      </w:r>
      <w:r w:rsidR="003F7D43" w:rsidRPr="00AC0809">
        <w:rPr>
          <w:rFonts w:ascii="Book Antiqua" w:hAnsi="Book Antiqua"/>
          <w:b/>
          <w:sz w:val="24"/>
          <w:szCs w:val="24"/>
        </w:rPr>
        <w:t>4</w:t>
      </w:r>
      <w:r w:rsidRPr="00AC0809">
        <w:rPr>
          <w:rFonts w:ascii="Book Antiqua" w:hAnsi="Book Antiqua"/>
          <w:b/>
          <w:sz w:val="24"/>
          <w:szCs w:val="24"/>
        </w:rPr>
        <w:t xml:space="preserve"> r.</w:t>
      </w:r>
    </w:p>
    <w:p w14:paraId="149EA88F" w14:textId="77777777" w:rsidR="00FA630B" w:rsidRPr="00AC0809" w:rsidRDefault="00FA630B" w:rsidP="00FA630B">
      <w:pPr>
        <w:jc w:val="center"/>
        <w:rPr>
          <w:rFonts w:ascii="Book Antiqua" w:hAnsi="Book Antiqua"/>
          <w:sz w:val="24"/>
          <w:szCs w:val="24"/>
        </w:rPr>
      </w:pPr>
    </w:p>
    <w:p w14:paraId="25B5236F" w14:textId="48C9E4C9" w:rsidR="00FA630B" w:rsidRPr="00AC0809" w:rsidRDefault="00FA630B" w:rsidP="00FA630B">
      <w:pPr>
        <w:keepNext/>
        <w:tabs>
          <w:tab w:val="left" w:pos="3261"/>
        </w:tabs>
        <w:spacing w:after="480" w:line="276" w:lineRule="auto"/>
        <w:ind w:firstLine="708"/>
        <w:jc w:val="center"/>
        <w:rPr>
          <w:rFonts w:ascii="Book Antiqua" w:hAnsi="Book Antiqua"/>
          <w:sz w:val="24"/>
          <w:szCs w:val="24"/>
        </w:rPr>
      </w:pP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w sprawie </w:t>
      </w:r>
      <w:proofErr w:type="gramStart"/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określenia  terminów</w:t>
      </w:r>
      <w:proofErr w:type="gramEnd"/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przeprowadzenia  postępowania rek</w:t>
      </w:r>
      <w:r w:rsidR="009F10C0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rutacyjnego  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i postępowania uzupełniającego, w tym t</w:t>
      </w:r>
      <w:r w:rsidR="009F10C0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erminów składania dokumentów  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na  rok szkolny  </w:t>
      </w:r>
      <w:r w:rsidR="00031520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202</w:t>
      </w:r>
      <w:r w:rsidR="003F7D43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4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/202</w:t>
      </w:r>
      <w:r w:rsidR="003F7D43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5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do publicznych przedszkoli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br/>
        <w:t xml:space="preserve"> prowadzonych przez Gminę Prószków.</w:t>
      </w:r>
      <w:r w:rsidRPr="00AC0809">
        <w:rPr>
          <w:rFonts w:ascii="Book Antiqua" w:hAnsi="Book Antiqua"/>
          <w:sz w:val="24"/>
          <w:szCs w:val="24"/>
        </w:rPr>
        <w:t xml:space="preserve"> </w:t>
      </w:r>
    </w:p>
    <w:p w14:paraId="311D169E" w14:textId="395AA7E1" w:rsidR="00FA630B" w:rsidRPr="00AC0809" w:rsidRDefault="00FA630B" w:rsidP="00FA630B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Na podstawie art. 154 ust.1 pkt 1 oraz art. 29 ust. 2 pkt 2 ustawy z dnia                                             14 grudnia 2016 r. Prawo </w:t>
      </w:r>
      <w:proofErr w:type="gramStart"/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>Oświatowe  (</w:t>
      </w:r>
      <w:bookmarkStart w:id="0" w:name="_Hlk153455754"/>
      <w:proofErr w:type="spellStart"/>
      <w:proofErr w:type="gramEnd"/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>t.j</w:t>
      </w:r>
      <w:proofErr w:type="spellEnd"/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>. Dz. U.  z 2023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r.  poz. </w:t>
      </w:r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900 </w:t>
      </w:r>
      <w:r w:rsidR="00EC1744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z </w:t>
      </w:r>
      <w:proofErr w:type="spellStart"/>
      <w:r w:rsidR="00EC1744" w:rsidRPr="00AC0809">
        <w:rPr>
          <w:rFonts w:ascii="Book Antiqua" w:eastAsia="Times New Roman" w:hAnsi="Book Antiqua"/>
          <w:sz w:val="24"/>
          <w:szCs w:val="24"/>
          <w:lang w:eastAsia="pl-PL"/>
        </w:rPr>
        <w:t>późn</w:t>
      </w:r>
      <w:proofErr w:type="spellEnd"/>
      <w:r w:rsidR="00EC1744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. </w:t>
      </w:r>
      <w:proofErr w:type="gramStart"/>
      <w:r w:rsidR="00EC1744" w:rsidRPr="00AC0809">
        <w:rPr>
          <w:rFonts w:ascii="Book Antiqua" w:eastAsia="Times New Roman" w:hAnsi="Book Antiqua"/>
          <w:sz w:val="24"/>
          <w:szCs w:val="24"/>
          <w:lang w:eastAsia="pl-PL"/>
        </w:rPr>
        <w:t>zm.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bookmarkEnd w:id="0"/>
      <w:r w:rsidRPr="00AC0809">
        <w:rPr>
          <w:rFonts w:ascii="Book Antiqua" w:eastAsia="Times New Roman" w:hAnsi="Book Antiqua"/>
          <w:sz w:val="24"/>
          <w:szCs w:val="24"/>
          <w:lang w:eastAsia="pl-PL"/>
        </w:rPr>
        <w:t>)</w:t>
      </w:r>
      <w:proofErr w:type="gramEnd"/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zarządzam,  co następuje:</w:t>
      </w:r>
    </w:p>
    <w:p w14:paraId="43F97534" w14:textId="442612EA" w:rsidR="00FA630B" w:rsidRPr="00AC0809" w:rsidRDefault="00FA630B" w:rsidP="00FA630B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AC0809">
        <w:rPr>
          <w:rFonts w:ascii="Book Antiqua" w:eastAsia="Times New Roman" w:hAnsi="Book Antiqua"/>
          <w:sz w:val="24"/>
          <w:szCs w:val="24"/>
          <w:lang w:eastAsia="pl-PL"/>
        </w:rPr>
        <w:br/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          § 1. </w:t>
      </w:r>
      <w:r w:rsidR="00031520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Określam na rok szkolny 202</w:t>
      </w:r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>4</w:t>
      </w:r>
      <w:r w:rsidR="00031520" w:rsidRPr="00AC0809">
        <w:rPr>
          <w:rFonts w:ascii="Book Antiqua" w:eastAsia="Times New Roman" w:hAnsi="Book Antiqua"/>
          <w:sz w:val="24"/>
          <w:szCs w:val="24"/>
          <w:lang w:eastAsia="pl-PL"/>
        </w:rPr>
        <w:t>/202</w:t>
      </w:r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>5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terminy przeprowadzenia postępowania rekrutacyjnego i </w:t>
      </w:r>
      <w:r w:rsidR="000833FC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postępowania </w:t>
      </w:r>
      <w:r w:rsidR="004374B1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uzupełniającego, </w:t>
      </w:r>
      <w:r w:rsidR="004374B1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w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tym terminy składan</w:t>
      </w:r>
      <w:r w:rsidR="003F7D43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ia </w:t>
      </w:r>
      <w:r w:rsidR="004374B1" w:rsidRPr="00AC0809">
        <w:rPr>
          <w:rFonts w:ascii="Book Antiqua" w:eastAsia="Times New Roman" w:hAnsi="Book Antiqua"/>
          <w:sz w:val="24"/>
          <w:szCs w:val="24"/>
          <w:lang w:eastAsia="pl-PL"/>
        </w:rPr>
        <w:t>dokumentów do publicznych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przedszkoli prowadzonych przez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>Gminę Prószków, stanowiące załącznik do niniejszego zarządzenia.</w:t>
      </w:r>
    </w:p>
    <w:p w14:paraId="54122282" w14:textId="01FFF326" w:rsidR="00572502" w:rsidRPr="00AC0809" w:rsidRDefault="00FA630B" w:rsidP="007266E5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strike/>
          <w:sz w:val="24"/>
          <w:szCs w:val="24"/>
          <w:lang w:eastAsia="pl-PL"/>
        </w:rPr>
      </w:pPr>
      <w:r w:rsidRPr="00AC0809">
        <w:rPr>
          <w:rFonts w:ascii="Book Antiqua" w:eastAsia="Times New Roman" w:hAnsi="Book Antiqua"/>
          <w:sz w:val="24"/>
          <w:szCs w:val="24"/>
          <w:lang w:eastAsia="pl-PL"/>
        </w:rPr>
        <w:br/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           § 2</w:t>
      </w:r>
      <w:r w:rsidR="007266E5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. </w:t>
      </w:r>
      <w:r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Wykonanie zarządzenia powierzam Dyrektorowi Biura Obsługi Oświaty </w:t>
      </w:r>
      <w:r w:rsidR="004374B1" w:rsidRPr="00AC0809">
        <w:rPr>
          <w:rFonts w:ascii="Book Antiqua" w:eastAsia="Times New Roman" w:hAnsi="Book Antiqua"/>
          <w:sz w:val="24"/>
          <w:szCs w:val="24"/>
          <w:lang w:eastAsia="pl-PL"/>
        </w:rPr>
        <w:t>Samorządowej w</w:t>
      </w:r>
      <w:r w:rsidR="002145D2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4374B1" w:rsidRPr="00AC0809">
        <w:rPr>
          <w:rFonts w:ascii="Book Antiqua" w:eastAsia="Times New Roman" w:hAnsi="Book Antiqua"/>
          <w:sz w:val="24"/>
          <w:szCs w:val="24"/>
          <w:lang w:eastAsia="pl-PL"/>
        </w:rPr>
        <w:t>Prószkowie oraz</w:t>
      </w:r>
      <w:r w:rsidR="00417F72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dyrektorom</w:t>
      </w:r>
      <w:r w:rsidR="006611DA" w:rsidRPr="00AC0809"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="00572502" w:rsidRPr="00AC0809">
        <w:rPr>
          <w:rFonts w:ascii="Book Antiqua" w:eastAsia="Times New Roman" w:hAnsi="Book Antiqua"/>
          <w:sz w:val="24"/>
          <w:szCs w:val="24"/>
          <w:lang w:eastAsia="pl-PL"/>
        </w:rPr>
        <w:t>przedszkoli dla których organem prowadzącym jest Gmina Prószków.</w:t>
      </w:r>
    </w:p>
    <w:p w14:paraId="56C2AE2A" w14:textId="77777777" w:rsidR="00FA630B" w:rsidRPr="00AC0809" w:rsidRDefault="00FA630B" w:rsidP="00572502">
      <w:pPr>
        <w:keepNext/>
        <w:spacing w:after="0" w:line="276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AC0809">
        <w:rPr>
          <w:rFonts w:ascii="Book Antiqua" w:eastAsia="Times New Roman" w:hAnsi="Book Antiqua"/>
          <w:sz w:val="24"/>
          <w:szCs w:val="24"/>
          <w:lang w:eastAsia="pl-PL"/>
        </w:rPr>
        <w:br/>
      </w:r>
      <w:r w:rsidR="007266E5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  </w:t>
      </w:r>
      <w:r w:rsidR="007266E5"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ab/>
        <w:t>§ 3</w:t>
      </w:r>
      <w:r w:rsidRPr="00AC0809">
        <w:rPr>
          <w:rFonts w:ascii="Book Antiqua" w:eastAsia="Times New Roman" w:hAnsi="Book Antiqua"/>
          <w:b/>
          <w:sz w:val="24"/>
          <w:szCs w:val="24"/>
          <w:lang w:eastAsia="pl-PL"/>
        </w:rPr>
        <w:t>. </w:t>
      </w:r>
      <w:r w:rsidRPr="00AC0809">
        <w:rPr>
          <w:rFonts w:ascii="Book Antiqua" w:hAnsi="Book Antiqua"/>
          <w:sz w:val="24"/>
          <w:szCs w:val="24"/>
          <w:shd w:val="clear" w:color="auto" w:fill="FFFFFF"/>
        </w:rPr>
        <w:t xml:space="preserve"> Zarządzenie wchodzi w życie z dniem podpisania.</w:t>
      </w:r>
    </w:p>
    <w:p w14:paraId="05A07267" w14:textId="77777777" w:rsidR="004075E8" w:rsidRPr="00AC0809" w:rsidRDefault="004075E8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95EAD" w14:textId="77777777" w:rsidR="007702FC" w:rsidRPr="00AC0809" w:rsidRDefault="007702FC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519788" w14:textId="05621807" w:rsidR="00061733" w:rsidRPr="00AC0809" w:rsidRDefault="009F10C0" w:rsidP="007702FC">
      <w:pPr>
        <w:keepLines/>
        <w:spacing w:before="120" w:after="120" w:line="240" w:lineRule="auto"/>
        <w:ind w:left="2832" w:firstLine="708"/>
        <w:jc w:val="center"/>
        <w:rPr>
          <w:rFonts w:ascii="Book Antiqua" w:eastAsia="Times New Roman" w:hAnsi="Book Antiqua"/>
          <w:color w:val="C00000"/>
          <w:sz w:val="24"/>
          <w:szCs w:val="24"/>
          <w:lang w:eastAsia="pl-PL"/>
        </w:rPr>
      </w:pPr>
      <w:r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t xml:space="preserve">Burmistrz </w:t>
      </w:r>
      <w:r w:rsidR="007702FC"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br/>
      </w:r>
      <w:r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t xml:space="preserve">           </w:t>
      </w:r>
      <w:r w:rsidR="007702FC"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t>- / -</w:t>
      </w:r>
      <w:r w:rsidR="007702FC"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br/>
      </w:r>
      <w:r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t xml:space="preserve">    </w:t>
      </w:r>
      <w:r w:rsidR="007702FC" w:rsidRPr="00AC0809">
        <w:rPr>
          <w:rFonts w:ascii="Book Antiqua" w:eastAsia="Times New Roman" w:hAnsi="Book Antiqua"/>
          <w:color w:val="C00000"/>
          <w:sz w:val="24"/>
          <w:szCs w:val="24"/>
          <w:lang w:eastAsia="pl-PL"/>
        </w:rPr>
        <w:t xml:space="preserve">       Krzysztof Cebula</w:t>
      </w:r>
    </w:p>
    <w:p w14:paraId="48B86D77" w14:textId="77777777" w:rsidR="00910103" w:rsidRPr="00AC0809" w:rsidRDefault="00910103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4C4452" w14:textId="77777777" w:rsidR="00910103" w:rsidRPr="00AC0809" w:rsidRDefault="00910103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E5F2AE" w14:textId="59B17E3A" w:rsidR="004048E2" w:rsidRPr="00AC0809" w:rsidRDefault="004048E2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446D50" w14:textId="5688012D" w:rsidR="00D0380B" w:rsidRPr="00AC0809" w:rsidRDefault="007702FC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080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5C66162" w14:textId="77777777" w:rsidR="00B12D1A" w:rsidRDefault="00B12D1A" w:rsidP="00D511FF">
      <w:pPr>
        <w:keepLines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1"/>
        <w:gridCol w:w="1131"/>
        <w:gridCol w:w="4828"/>
      </w:tblGrid>
      <w:tr w:rsidR="0032367F" w:rsidRPr="0032367F" w14:paraId="4B33011D" w14:textId="77777777" w:rsidTr="005E7A88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AF07152" w14:textId="286BCCC4" w:rsidR="006F0974" w:rsidRPr="0032367F" w:rsidRDefault="006F0974" w:rsidP="004075E8">
            <w:pPr>
              <w:keepLines/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53811E9" w14:textId="77777777" w:rsidR="008C2C05" w:rsidRPr="0032367F" w:rsidRDefault="008C2C05" w:rsidP="005B18B8">
            <w:pPr>
              <w:keepLines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13D730" w14:textId="0512E759" w:rsidR="008C2C05" w:rsidRPr="00AC0809" w:rsidRDefault="00FA630B" w:rsidP="003F7D43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Załącznik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br/>
              <w:t>do zarządzenia Nr RO.0050</w:t>
            </w:r>
            <w:r w:rsidR="003F7D43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.</w:t>
            </w:r>
            <w:r w:rsidR="004374B1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1037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.202</w:t>
            </w:r>
            <w:r w:rsidR="003F7D43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br/>
              <w:t xml:space="preserve">Burmistrza Prószkowa z </w:t>
            </w:r>
            <w:r w:rsidR="003F7D43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dnia </w:t>
            </w:r>
            <w:r w:rsidR="004374B1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2.01</w:t>
            </w:r>
            <w:r w:rsidR="00F91E85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.202</w:t>
            </w:r>
            <w:r w:rsidR="003F7D43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r.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br/>
              <w:t xml:space="preserve">w sprawie </w:t>
            </w:r>
            <w:r w:rsidR="00D0380B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określenia terminów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="00D0380B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przeprowadzenia postępowania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rekrutacyjnego   i postepowania uzupełniającego, w tym terminów składania d</w:t>
            </w:r>
            <w:r w:rsidR="00F91E85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okumentów, </w:t>
            </w:r>
            <w:r w:rsidR="00D0380B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na rok</w:t>
            </w:r>
            <w:r w:rsidR="00F91E85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</w:t>
            </w:r>
            <w:r w:rsidR="00D0380B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szkolny 202</w:t>
            </w:r>
            <w:r w:rsidR="003F7D43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4/</w:t>
            </w:r>
            <w:r w:rsidR="00F91E85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202</w:t>
            </w:r>
            <w:r w:rsidR="003F7D43"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5</w:t>
            </w:r>
            <w:r w:rsidRPr="00AC0809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do publicznych przedszkoli prowadzonych przez Gminę Prószków</w:t>
            </w:r>
          </w:p>
        </w:tc>
      </w:tr>
    </w:tbl>
    <w:p w14:paraId="40BE0E7D" w14:textId="277C3D60" w:rsidR="00A1426B" w:rsidRPr="0032367F" w:rsidRDefault="00FA630B" w:rsidP="004075E8">
      <w:pPr>
        <w:keepLines/>
        <w:spacing w:before="120" w:after="12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236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Terminy przeprowadzenia postępowania rekrutacyjnego i </w:t>
      </w:r>
      <w:r w:rsidR="005D0F57" w:rsidRPr="003236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postępowania </w:t>
      </w:r>
      <w:proofErr w:type="gramStart"/>
      <w:r w:rsidR="005D0F57" w:rsidRPr="0032367F">
        <w:rPr>
          <w:rFonts w:ascii="Book Antiqua" w:eastAsia="Times New Roman" w:hAnsi="Book Antiqua"/>
          <w:b/>
          <w:sz w:val="24"/>
          <w:szCs w:val="24"/>
          <w:lang w:eastAsia="pl-PL"/>
        </w:rPr>
        <w:t>uzupełniającego</w:t>
      </w:r>
      <w:r w:rsidRPr="0032367F">
        <w:rPr>
          <w:rFonts w:ascii="Book Antiqua" w:eastAsia="Times New Roman" w:hAnsi="Book Antiqua"/>
          <w:b/>
          <w:sz w:val="24"/>
          <w:szCs w:val="24"/>
          <w:lang w:eastAsia="pl-PL"/>
        </w:rPr>
        <w:t>,  w</w:t>
      </w:r>
      <w:proofErr w:type="gramEnd"/>
      <w:r w:rsidRPr="003236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tym terminy składania dokumentów  do  publicznych przedszkoli prowadzonych przez Gminę Prószków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4871"/>
        <w:gridCol w:w="1843"/>
        <w:gridCol w:w="2004"/>
      </w:tblGrid>
      <w:tr w:rsidR="0032367F" w:rsidRPr="0032367F" w14:paraId="643A9DA1" w14:textId="77777777" w:rsidTr="006F0974">
        <w:trPr>
          <w:jc w:val="center"/>
        </w:trPr>
        <w:tc>
          <w:tcPr>
            <w:tcW w:w="570" w:type="dxa"/>
          </w:tcPr>
          <w:p w14:paraId="563EB896" w14:textId="77777777" w:rsidR="004075E8" w:rsidRPr="0032367F" w:rsidRDefault="004075E8" w:rsidP="00D511FF">
            <w:pPr>
              <w:keepLines/>
              <w:spacing w:before="120" w:after="120" w:line="240" w:lineRule="auto"/>
              <w:jc w:val="both"/>
              <w:rPr>
                <w:rFonts w:ascii="Book Antiqua" w:eastAsia="Times New Roman" w:hAnsi="Book Antiqua"/>
                <w:b/>
                <w:lang w:eastAsia="pl-PL"/>
              </w:rPr>
            </w:pPr>
            <w:r w:rsidRPr="0032367F">
              <w:rPr>
                <w:rFonts w:ascii="Book Antiqua" w:eastAsia="Times New Roman" w:hAnsi="Book Antiqua"/>
                <w:b/>
                <w:lang w:eastAsia="pl-PL"/>
              </w:rPr>
              <w:br/>
              <w:t>Lp.</w:t>
            </w:r>
          </w:p>
        </w:tc>
        <w:tc>
          <w:tcPr>
            <w:tcW w:w="4871" w:type="dxa"/>
          </w:tcPr>
          <w:p w14:paraId="3F3C30E7" w14:textId="77777777" w:rsidR="004075E8" w:rsidRPr="0032367F" w:rsidRDefault="004075E8" w:rsidP="001F70B6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  <w:r w:rsidRPr="0032367F">
              <w:rPr>
                <w:rFonts w:ascii="Book Antiqua" w:eastAsia="Times New Roman" w:hAnsi="Book Antiqua"/>
                <w:b/>
                <w:lang w:eastAsia="pl-PL"/>
              </w:rPr>
              <w:br/>
              <w:t>Czynności</w:t>
            </w:r>
          </w:p>
        </w:tc>
        <w:tc>
          <w:tcPr>
            <w:tcW w:w="1843" w:type="dxa"/>
          </w:tcPr>
          <w:p w14:paraId="032CE2AA" w14:textId="77777777" w:rsidR="004075E8" w:rsidRPr="0032367F" w:rsidRDefault="004075E8" w:rsidP="00B86E39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  <w:r w:rsidRPr="0032367F">
              <w:rPr>
                <w:rFonts w:ascii="Book Antiqua" w:eastAsia="Times New Roman" w:hAnsi="Book Antiqua"/>
                <w:b/>
                <w:lang w:eastAsia="pl-PL"/>
              </w:rPr>
              <w:t>Termin postępowania rekrutacyjnego</w:t>
            </w:r>
          </w:p>
        </w:tc>
        <w:tc>
          <w:tcPr>
            <w:tcW w:w="2004" w:type="dxa"/>
          </w:tcPr>
          <w:p w14:paraId="6C0057F1" w14:textId="77777777" w:rsidR="004075E8" w:rsidRPr="0032367F" w:rsidRDefault="004075E8" w:rsidP="001F70B6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  <w:r w:rsidRPr="0032367F">
              <w:rPr>
                <w:rFonts w:ascii="Book Antiqua" w:eastAsia="Times New Roman" w:hAnsi="Book Antiqua"/>
                <w:b/>
                <w:lang w:eastAsia="pl-PL"/>
              </w:rPr>
              <w:t>Termin postępowania uzupełniającego</w:t>
            </w:r>
          </w:p>
        </w:tc>
      </w:tr>
      <w:tr w:rsidR="00C55A5F" w:rsidRPr="00C55A5F" w14:paraId="6DDC65D4" w14:textId="77777777" w:rsidTr="006F0974">
        <w:trPr>
          <w:jc w:val="center"/>
        </w:trPr>
        <w:tc>
          <w:tcPr>
            <w:tcW w:w="570" w:type="dxa"/>
          </w:tcPr>
          <w:p w14:paraId="37BE1B9B" w14:textId="77777777" w:rsidR="00134837" w:rsidRPr="00C55A5F" w:rsidRDefault="002411BA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color w:val="FF0000"/>
                <w:lang w:eastAsia="pl-PL"/>
              </w:rPr>
            </w:pPr>
            <w:r w:rsidRPr="00C55A5F">
              <w:rPr>
                <w:rFonts w:ascii="Book Antiqua" w:eastAsia="Times New Roman" w:hAnsi="Book Antiqua"/>
                <w:color w:val="FF0000"/>
                <w:lang w:eastAsia="pl-PL"/>
              </w:rPr>
              <w:br/>
            </w:r>
            <w:r w:rsidR="00134837" w:rsidRPr="00C55A5F">
              <w:rPr>
                <w:rFonts w:ascii="Book Antiqua" w:eastAsia="Times New Roman" w:hAnsi="Book Antiqua"/>
                <w:color w:val="FF0000"/>
                <w:lang w:eastAsia="pl-PL"/>
              </w:rPr>
              <w:t>1.</w:t>
            </w:r>
          </w:p>
        </w:tc>
        <w:tc>
          <w:tcPr>
            <w:tcW w:w="4871" w:type="dxa"/>
          </w:tcPr>
          <w:p w14:paraId="1335D54A" w14:textId="6DC3C575" w:rsidR="005A055C" w:rsidRPr="00C55A5F" w:rsidRDefault="00880008" w:rsidP="003F7D43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color w:val="FF0000"/>
                <w:sz w:val="23"/>
                <w:szCs w:val="23"/>
                <w:lang w:eastAsia="pl-PL"/>
              </w:rPr>
            </w:pPr>
            <w:r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Przyjmowanie</w:t>
            </w:r>
            <w:r w:rsidR="00134837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deklaracji </w:t>
            </w:r>
            <w:r w:rsidR="00D0380B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od rodziców</w:t>
            </w:r>
            <w:r w:rsidR="008C2C05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dziecka już uczęszczającego do </w:t>
            </w:r>
            <w:proofErr w:type="gramStart"/>
            <w:r w:rsidR="00D0380B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przedszkola  -</w:t>
            </w:r>
            <w:proofErr w:type="gramEnd"/>
            <w:r w:rsidR="008C2C05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</w:t>
            </w:r>
            <w:r w:rsidR="00134837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o </w:t>
            </w:r>
            <w:r w:rsidR="008C2C05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woli </w:t>
            </w:r>
            <w:r w:rsidR="00134837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kontynu</w:t>
            </w:r>
            <w:r w:rsidR="008C2C05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owania przez dziecko edukacji </w:t>
            </w:r>
            <w:r w:rsidR="00134837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przedszkolne</w:t>
            </w:r>
            <w:r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j</w:t>
            </w:r>
            <w:r w:rsidR="00FA630B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</w:t>
            </w:r>
            <w:r w:rsidR="00F41280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w roku szkolnym 20</w:t>
            </w:r>
            <w:r w:rsidR="00EC1744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2</w:t>
            </w:r>
            <w:r w:rsidR="003F7D43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4</w:t>
            </w:r>
            <w:r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/202</w:t>
            </w:r>
            <w:r w:rsidR="003F7D43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5</w:t>
            </w:r>
            <w:r w:rsidR="00FA630B" w:rsidRPr="001443B3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</w:tcPr>
          <w:p w14:paraId="13443268" w14:textId="252C17A9" w:rsidR="00432FA3" w:rsidRPr="005D0F57" w:rsidRDefault="002411BA" w:rsidP="00C55A5F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br/>
            </w:r>
            <w:r w:rsidR="00880008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od </w:t>
            </w:r>
            <w:r w:rsidR="00910103" w:rsidRPr="005D0F57">
              <w:rPr>
                <w:rFonts w:ascii="Book Antiqua" w:eastAsia="Times New Roman" w:hAnsi="Book Antiqua"/>
                <w:b/>
                <w:lang w:eastAsia="pl-PL"/>
              </w:rPr>
              <w:t>1</w:t>
            </w:r>
            <w:r w:rsidR="00880008" w:rsidRPr="005D0F57">
              <w:rPr>
                <w:rFonts w:ascii="Book Antiqua" w:eastAsia="Times New Roman" w:hAnsi="Book Antiqua"/>
                <w:b/>
                <w:lang w:eastAsia="pl-PL"/>
              </w:rPr>
              <w:t>.02.202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880008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 r. </w:t>
            </w:r>
            <w:r w:rsidR="00FB06B0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                  </w:t>
            </w:r>
            <w:r w:rsidR="00910103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do </w:t>
            </w:r>
            <w:r w:rsidR="00EC1744" w:rsidRPr="005D0F57">
              <w:rPr>
                <w:rFonts w:ascii="Book Antiqua" w:eastAsia="Times New Roman" w:hAnsi="Book Antiqua"/>
                <w:b/>
                <w:lang w:eastAsia="pl-PL"/>
              </w:rPr>
              <w:t>8</w:t>
            </w:r>
            <w:r w:rsidR="0026536E" w:rsidRPr="005D0F57">
              <w:rPr>
                <w:rFonts w:ascii="Book Antiqua" w:eastAsia="Times New Roman" w:hAnsi="Book Antiqua"/>
                <w:b/>
                <w:lang w:eastAsia="pl-PL"/>
              </w:rPr>
              <w:t>.02.202</w:t>
            </w:r>
            <w:r w:rsidR="009A3D57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432FA3" w:rsidRPr="005D0F57">
              <w:rPr>
                <w:rFonts w:ascii="Book Antiqua" w:eastAsia="Times New Roman" w:hAnsi="Book Antiqua"/>
                <w:b/>
                <w:lang w:eastAsia="pl-PL"/>
              </w:rPr>
              <w:t>r.</w:t>
            </w:r>
          </w:p>
        </w:tc>
        <w:tc>
          <w:tcPr>
            <w:tcW w:w="2004" w:type="dxa"/>
          </w:tcPr>
          <w:p w14:paraId="3A4E6DF0" w14:textId="77777777" w:rsidR="00134837" w:rsidRPr="005D0F57" w:rsidRDefault="008C2C05" w:rsidP="003D370B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lang w:eastAsia="pl-PL"/>
              </w:rPr>
              <w:t>nie dotyczy</w:t>
            </w:r>
          </w:p>
        </w:tc>
      </w:tr>
      <w:tr w:rsidR="0032367F" w:rsidRPr="0032367F" w14:paraId="115CD106" w14:textId="77777777" w:rsidTr="006F0974">
        <w:trPr>
          <w:trHeight w:val="1300"/>
          <w:jc w:val="center"/>
        </w:trPr>
        <w:tc>
          <w:tcPr>
            <w:tcW w:w="570" w:type="dxa"/>
          </w:tcPr>
          <w:p w14:paraId="3B3B6775" w14:textId="77777777" w:rsidR="00FB06B0" w:rsidRPr="0032367F" w:rsidRDefault="00FB06B0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</w:p>
          <w:p w14:paraId="70FCCDA4" w14:textId="77777777" w:rsidR="00134837" w:rsidRPr="0032367F" w:rsidRDefault="00FA630B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  <w:r w:rsidRPr="0032367F">
              <w:rPr>
                <w:rFonts w:ascii="Book Antiqua" w:eastAsia="Times New Roman" w:hAnsi="Book Antiqua"/>
                <w:lang w:eastAsia="pl-PL"/>
              </w:rPr>
              <w:t>2</w:t>
            </w:r>
            <w:r w:rsidR="00FB06B0" w:rsidRPr="0032367F">
              <w:rPr>
                <w:rFonts w:ascii="Book Antiqua" w:eastAsia="Times New Roman" w:hAnsi="Book Antiqua"/>
                <w:lang w:eastAsia="pl-PL"/>
              </w:rPr>
              <w:t>.</w:t>
            </w:r>
            <w:r w:rsidR="00A96922" w:rsidRPr="0032367F">
              <w:rPr>
                <w:rFonts w:ascii="Book Antiqua" w:eastAsia="Times New Roman" w:hAnsi="Book Antiqua"/>
                <w:lang w:eastAsia="pl-PL"/>
              </w:rPr>
              <w:t xml:space="preserve"> </w:t>
            </w:r>
          </w:p>
        </w:tc>
        <w:tc>
          <w:tcPr>
            <w:tcW w:w="4871" w:type="dxa"/>
          </w:tcPr>
          <w:p w14:paraId="7848FEDE" w14:textId="6AFD1A2F" w:rsidR="00D867F0" w:rsidRPr="0032367F" w:rsidRDefault="00C9097A" w:rsidP="006F0974">
            <w:pPr>
              <w:spacing w:after="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32367F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Składanie przez rodziców kandydata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wniosków</w:t>
            </w:r>
            <w:r w:rsidR="00134837" w:rsidRPr="0032367F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o przyjęcie do przedszkola wraz </w:t>
            </w:r>
            <w:r w:rsidR="006F0974" w:rsidRPr="0032367F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             </w:t>
            </w:r>
            <w:r w:rsidR="00134837" w:rsidRPr="0032367F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z dokumentami potwierdzającymi spełnienie przez kandydata warunków lub kryteriów branych pod uwagę w postępowaniu rekrutacyjnym</w:t>
            </w:r>
            <w:r w:rsidR="00FA630B" w:rsidRPr="0032367F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23668CCD" w14:textId="5785990B" w:rsidR="00CD0DC5" w:rsidRPr="005D0F57" w:rsidRDefault="009A3D57" w:rsidP="009A3D57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>od 19.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02.202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9097A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r.                   do   </w:t>
            </w:r>
            <w:r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="00EC1744" w:rsidRPr="005D0F57">
              <w:rPr>
                <w:rFonts w:ascii="Book Antiqua" w:eastAsia="Times New Roman" w:hAnsi="Book Antiqua"/>
                <w:b/>
                <w:lang w:eastAsia="pl-PL"/>
              </w:rPr>
              <w:t>.</w:t>
            </w:r>
          </w:p>
        </w:tc>
        <w:tc>
          <w:tcPr>
            <w:tcW w:w="2004" w:type="dxa"/>
            <w:vAlign w:val="center"/>
          </w:tcPr>
          <w:p w14:paraId="30345B95" w14:textId="6D28A7B1" w:rsidR="00EE596D" w:rsidRPr="005D0F57" w:rsidRDefault="00FB06B0" w:rsidP="00420D5C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/>
                <w:strike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br/>
            </w:r>
            <w:r w:rsidR="00910103" w:rsidRPr="005D0F57">
              <w:rPr>
                <w:rFonts w:ascii="Book Antiqua" w:eastAsia="Times New Roman" w:hAnsi="Book Antiqua"/>
                <w:b/>
                <w:lang w:eastAsia="pl-PL"/>
              </w:rPr>
              <w:t>od</w:t>
            </w:r>
            <w:r w:rsidR="00F60CAC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 </w:t>
            </w:r>
            <w:r w:rsidR="00D64F87" w:rsidRPr="005D0F57">
              <w:rPr>
                <w:rFonts w:ascii="Book Antiqua" w:eastAsia="Times New Roman" w:hAnsi="Book Antiqua"/>
                <w:b/>
                <w:lang w:eastAsia="pl-PL"/>
              </w:rPr>
              <w:t>27</w:t>
            </w:r>
            <w:r w:rsidR="00910103" w:rsidRPr="005D0F57">
              <w:rPr>
                <w:rFonts w:ascii="Book Antiqua" w:eastAsia="Times New Roman" w:hAnsi="Book Antiqua"/>
                <w:b/>
                <w:lang w:eastAsia="pl-PL"/>
              </w:rPr>
              <w:t>.05.202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792915" w:rsidRPr="005D0F57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="00792915" w:rsidRPr="005D0F57">
              <w:rPr>
                <w:rFonts w:ascii="Book Antiqua" w:eastAsia="Times New Roman" w:hAnsi="Book Antiqua"/>
                <w:b/>
                <w:lang w:eastAsia="pl-PL"/>
              </w:rPr>
              <w:br/>
              <w:t>do</w:t>
            </w:r>
            <w:r w:rsidR="00A42417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 </w:t>
            </w:r>
            <w:r w:rsidR="006F0974" w:rsidRPr="005D0F57">
              <w:rPr>
                <w:rFonts w:ascii="Book Antiqua" w:eastAsia="Times New Roman" w:hAnsi="Book Antiqua"/>
                <w:b/>
                <w:lang w:eastAsia="pl-PL"/>
              </w:rPr>
              <w:t>5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.</w:t>
            </w:r>
            <w:r w:rsidR="00F40A3E" w:rsidRPr="005D0F57">
              <w:rPr>
                <w:rFonts w:ascii="Book Antiqua" w:eastAsia="Times New Roman" w:hAnsi="Book Antiqua"/>
                <w:b/>
                <w:lang w:eastAsia="pl-PL"/>
              </w:rPr>
              <w:t>06.202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r.</w:t>
            </w:r>
          </w:p>
          <w:p w14:paraId="63AA2510" w14:textId="77777777" w:rsidR="00F40A3E" w:rsidRPr="005D0F57" w:rsidRDefault="00F40A3E" w:rsidP="00420D5C">
            <w:pPr>
              <w:keepLines/>
              <w:spacing w:before="120" w:after="120" w:line="276" w:lineRule="auto"/>
              <w:jc w:val="center"/>
              <w:rPr>
                <w:rFonts w:ascii="Book Antiqua" w:eastAsia="Times New Roman" w:hAnsi="Book Antiqua"/>
                <w:b/>
                <w:strike/>
                <w:lang w:eastAsia="pl-PL"/>
              </w:rPr>
            </w:pPr>
          </w:p>
        </w:tc>
      </w:tr>
      <w:tr w:rsidR="005D0F57" w:rsidRPr="005D0F57" w14:paraId="12714BA0" w14:textId="77777777" w:rsidTr="006F0974">
        <w:trPr>
          <w:trHeight w:val="2555"/>
          <w:jc w:val="center"/>
        </w:trPr>
        <w:tc>
          <w:tcPr>
            <w:tcW w:w="570" w:type="dxa"/>
          </w:tcPr>
          <w:p w14:paraId="30CB9079" w14:textId="77777777" w:rsidR="004075E8" w:rsidRPr="005D0F57" w:rsidRDefault="004075E8" w:rsidP="00D511FF">
            <w:pPr>
              <w:keepLines/>
              <w:spacing w:before="120" w:after="120" w:line="240" w:lineRule="auto"/>
              <w:jc w:val="both"/>
              <w:rPr>
                <w:rFonts w:ascii="Book Antiqua" w:eastAsia="Times New Roman" w:hAnsi="Book Antiqua"/>
                <w:lang w:eastAsia="pl-PL"/>
              </w:rPr>
            </w:pPr>
          </w:p>
          <w:p w14:paraId="0C723BC4" w14:textId="77777777" w:rsidR="004075E8" w:rsidRPr="005D0F57" w:rsidRDefault="00FA630B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lang w:eastAsia="pl-PL"/>
              </w:rPr>
              <w:t>3</w:t>
            </w:r>
            <w:r w:rsidR="004075E8" w:rsidRPr="005D0F57">
              <w:rPr>
                <w:rFonts w:ascii="Book Antiqua" w:eastAsia="Times New Roman" w:hAnsi="Book Antiqua"/>
                <w:lang w:eastAsia="pl-PL"/>
              </w:rPr>
              <w:t>.</w:t>
            </w:r>
          </w:p>
          <w:p w14:paraId="156B7E76" w14:textId="77777777" w:rsidR="004075E8" w:rsidRPr="005D0F57" w:rsidRDefault="004075E8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</w:p>
          <w:p w14:paraId="57DF2771" w14:textId="77777777" w:rsidR="004075E8" w:rsidRPr="005D0F57" w:rsidRDefault="004075E8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</w:p>
          <w:p w14:paraId="26F90B32" w14:textId="77777777" w:rsidR="004075E8" w:rsidRPr="005D0F57" w:rsidRDefault="004075E8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</w:p>
        </w:tc>
        <w:tc>
          <w:tcPr>
            <w:tcW w:w="4871" w:type="dxa"/>
          </w:tcPr>
          <w:p w14:paraId="4E358E1D" w14:textId="262EC268" w:rsidR="002411BA" w:rsidRPr="005D0F57" w:rsidRDefault="004075E8" w:rsidP="00C55A5F">
            <w:pPr>
              <w:spacing w:after="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Weryfikacja przez komisję rekrutacyjną wniosków o przyjęcie do przedszkola</w:t>
            </w:r>
            <w:r w:rsidR="00355863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               </w:t>
            </w:r>
            <w:r w:rsidR="006C1132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i dokumentów potwierdzających spełnianie przez kandydata warunków lub </w:t>
            </w:r>
            <w:r w:rsidR="006C1132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kryteriów branych pod uwagę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w postępowaniu rekrutacyjnym, w tym </w:t>
            </w:r>
            <w:r w:rsidR="00D0380B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dokonanie przez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przewodniczącego komisji rekrutacyjnej czyn</w:t>
            </w:r>
            <w:r w:rsidR="00BF7E7E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noś</w:t>
            </w:r>
            <w:r w:rsidR="00134837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ci,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o których mowa w art. </w:t>
            </w:r>
            <w:r w:rsidR="006C1132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150 ust. 7,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ustawy z dnia</w:t>
            </w:r>
            <w:r w:rsidR="006F0974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</w:t>
            </w:r>
            <w:r w:rsidR="00886570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14 grudnia 2016 r.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  </w:t>
            </w:r>
            <w:r w:rsidR="00886570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Prawo</w:t>
            </w:r>
            <w:r w:rsidR="006C1132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o</w:t>
            </w:r>
            <w:r w:rsidR="00886570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światowe </w:t>
            </w:r>
            <w:r w:rsidR="0019681C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(</w:t>
            </w:r>
            <w:proofErr w:type="spellStart"/>
            <w:r w:rsidR="0019681C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t.j</w:t>
            </w:r>
            <w:proofErr w:type="spellEnd"/>
            <w:r w:rsidR="0019681C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.  Dz. </w:t>
            </w:r>
            <w:r w:rsidR="00C9097A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U. z 202</w:t>
            </w:r>
            <w:r w:rsidR="00C55A5F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3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r. poz</w:t>
            </w:r>
            <w:r w:rsidR="00A96922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  <w:r w:rsidR="00C55A5F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900</w:t>
            </w:r>
            <w:r w:rsidR="0019681C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)</w:t>
            </w:r>
            <w:r w:rsidR="00F97916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</w:tcPr>
          <w:p w14:paraId="7799CB98" w14:textId="77777777" w:rsidR="005B18B8" w:rsidRPr="005D0F57" w:rsidRDefault="005B18B8" w:rsidP="001F70B6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lang w:eastAsia="pl-PL"/>
              </w:rPr>
            </w:pPr>
          </w:p>
          <w:p w14:paraId="622476FC" w14:textId="77777777" w:rsidR="00FB06B0" w:rsidRPr="005D0F57" w:rsidRDefault="00FB06B0" w:rsidP="003D370B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b/>
                <w:lang w:eastAsia="pl-PL"/>
              </w:rPr>
            </w:pPr>
          </w:p>
          <w:p w14:paraId="2BF589A0" w14:textId="5DEA9D0A" w:rsidR="00EE596D" w:rsidRPr="005D0F57" w:rsidRDefault="002411BA" w:rsidP="00792915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br/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do </w:t>
            </w:r>
            <w:r w:rsidR="000833FC" w:rsidRPr="005D0F57">
              <w:rPr>
                <w:rFonts w:ascii="Book Antiqua" w:eastAsia="Times New Roman" w:hAnsi="Book Antiqua"/>
                <w:b/>
                <w:lang w:eastAsia="pl-PL"/>
              </w:rPr>
              <w:t>2</w:t>
            </w:r>
            <w:r w:rsidR="00792915" w:rsidRPr="005D0F57">
              <w:rPr>
                <w:rFonts w:ascii="Book Antiqua" w:eastAsia="Times New Roman" w:hAnsi="Book Antiqua"/>
                <w:b/>
                <w:lang w:eastAsia="pl-PL"/>
              </w:rPr>
              <w:t>0</w:t>
            </w:r>
            <w:r w:rsidR="009A0FFF" w:rsidRPr="005D0F57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r</w:t>
            </w:r>
          </w:p>
        </w:tc>
        <w:tc>
          <w:tcPr>
            <w:tcW w:w="2004" w:type="dxa"/>
          </w:tcPr>
          <w:p w14:paraId="05AD7E12" w14:textId="77777777" w:rsidR="005B18B8" w:rsidRPr="005D0F57" w:rsidRDefault="005B18B8" w:rsidP="001F70B6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</w:p>
          <w:p w14:paraId="6BCA1BD4" w14:textId="77777777" w:rsidR="005B18B8" w:rsidRPr="005D0F57" w:rsidRDefault="005B18B8" w:rsidP="001F70B6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</w:p>
          <w:p w14:paraId="439A830F" w14:textId="4724F71A" w:rsidR="00F40A3E" w:rsidRPr="005D0F57" w:rsidRDefault="002411BA" w:rsidP="00F40A3E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br/>
            </w:r>
            <w:r w:rsidR="00F40A3E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do </w:t>
            </w:r>
            <w:r w:rsidR="000833FC" w:rsidRPr="005D0F57">
              <w:rPr>
                <w:rFonts w:ascii="Book Antiqua" w:eastAsia="Times New Roman" w:hAnsi="Book Antiqua"/>
                <w:b/>
                <w:lang w:eastAsia="pl-PL"/>
              </w:rPr>
              <w:t>1</w:t>
            </w:r>
            <w:r w:rsidR="006F0974" w:rsidRPr="005D0F57">
              <w:rPr>
                <w:rFonts w:ascii="Book Antiqua" w:eastAsia="Times New Roman" w:hAnsi="Book Antiqua"/>
                <w:b/>
                <w:lang w:eastAsia="pl-PL"/>
              </w:rPr>
              <w:t>9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.</w:t>
            </w:r>
            <w:r w:rsidR="00F40A3E" w:rsidRPr="005D0F57">
              <w:rPr>
                <w:rFonts w:ascii="Book Antiqua" w:eastAsia="Times New Roman" w:hAnsi="Book Antiqua"/>
                <w:b/>
                <w:lang w:eastAsia="pl-PL"/>
              </w:rPr>
              <w:t>06.202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F40A3E" w:rsidRPr="005D0F57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="008B51FF" w:rsidRPr="005D0F57">
              <w:rPr>
                <w:rFonts w:ascii="Book Antiqua" w:eastAsia="Times New Roman" w:hAnsi="Book Antiqua"/>
                <w:strike/>
                <w:lang w:eastAsia="pl-PL"/>
              </w:rPr>
              <w:t>.</w:t>
            </w:r>
          </w:p>
          <w:p w14:paraId="19A2B7C9" w14:textId="77777777" w:rsidR="00EE596D" w:rsidRPr="005D0F57" w:rsidRDefault="00EE596D" w:rsidP="001F70B6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</w:p>
        </w:tc>
      </w:tr>
      <w:tr w:rsidR="005D0F57" w:rsidRPr="005D0F57" w14:paraId="6CF7E901" w14:textId="77777777" w:rsidTr="006F0974">
        <w:trPr>
          <w:jc w:val="center"/>
        </w:trPr>
        <w:tc>
          <w:tcPr>
            <w:tcW w:w="570" w:type="dxa"/>
          </w:tcPr>
          <w:p w14:paraId="1F6EF60B" w14:textId="77777777" w:rsidR="00FB06B0" w:rsidRPr="005D0F57" w:rsidRDefault="00FB06B0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</w:p>
          <w:p w14:paraId="7EE1D152" w14:textId="77777777" w:rsidR="004075E8" w:rsidRPr="005D0F57" w:rsidRDefault="00FA630B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lang w:eastAsia="pl-PL"/>
              </w:rPr>
              <w:t>4</w:t>
            </w:r>
            <w:r w:rsidR="004075E8" w:rsidRPr="005D0F57">
              <w:rPr>
                <w:rFonts w:ascii="Book Antiqua" w:eastAsia="Times New Roman" w:hAnsi="Book Antiqua"/>
                <w:lang w:eastAsia="pl-PL"/>
              </w:rPr>
              <w:t>.</w:t>
            </w:r>
          </w:p>
        </w:tc>
        <w:tc>
          <w:tcPr>
            <w:tcW w:w="4871" w:type="dxa"/>
          </w:tcPr>
          <w:p w14:paraId="76ADA43A" w14:textId="633B064C" w:rsidR="004075E8" w:rsidRPr="005D0F57" w:rsidRDefault="004075E8" w:rsidP="00B9192F">
            <w:pPr>
              <w:spacing w:after="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Podanie do publicznej wiadomości przez komisję rekrutacyjną listy kandydatów zakwalifikowanych</w:t>
            </w:r>
            <w:r w:rsidR="00B9192F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i kandydatów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niezakwalifikowanych</w:t>
            </w:r>
            <w:r w:rsidR="006F0974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7E824EC9" w14:textId="2B0A9B32" w:rsidR="00EE596D" w:rsidRPr="005D0F57" w:rsidRDefault="000833FC" w:rsidP="002411BA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u w:val="single"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>21</w:t>
            </w:r>
            <w:r w:rsidR="008C11F2" w:rsidRPr="005D0F57">
              <w:rPr>
                <w:rFonts w:ascii="Book Antiqua" w:eastAsia="Times New Roman" w:hAnsi="Book Antiqua"/>
                <w:b/>
                <w:lang w:eastAsia="pl-PL"/>
              </w:rPr>
              <w:t>.03.202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="00CD0DC5" w:rsidRPr="005D0F57">
              <w:rPr>
                <w:rFonts w:ascii="Book Antiqua" w:eastAsia="Times New Roman" w:hAnsi="Book Antiqua"/>
                <w:lang w:eastAsia="pl-PL"/>
              </w:rPr>
              <w:br/>
            </w:r>
            <w:r w:rsidR="00CD0DC5" w:rsidRPr="005D0F57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  <w:tc>
          <w:tcPr>
            <w:tcW w:w="2004" w:type="dxa"/>
            <w:vAlign w:val="center"/>
          </w:tcPr>
          <w:p w14:paraId="74F4C35E" w14:textId="360DDF0B" w:rsidR="00EE596D" w:rsidRPr="005D0F57" w:rsidRDefault="000833FC" w:rsidP="006F0974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strike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>20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.06.202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F40A3E" w:rsidRPr="005D0F57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="00F40A3E" w:rsidRPr="005D0F57">
              <w:rPr>
                <w:rFonts w:ascii="Book Antiqua" w:eastAsia="Times New Roman" w:hAnsi="Book Antiqua"/>
                <w:lang w:eastAsia="pl-PL"/>
              </w:rPr>
              <w:br/>
            </w:r>
            <w:r w:rsidR="00F40A3E" w:rsidRPr="005D0F57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</w:tr>
      <w:tr w:rsidR="005D0F57" w:rsidRPr="005D0F57" w14:paraId="64E54E3C" w14:textId="77777777" w:rsidTr="006F0974">
        <w:trPr>
          <w:jc w:val="center"/>
        </w:trPr>
        <w:tc>
          <w:tcPr>
            <w:tcW w:w="570" w:type="dxa"/>
          </w:tcPr>
          <w:p w14:paraId="7DB2AEF1" w14:textId="77777777" w:rsidR="00256B5A" w:rsidRPr="005D0F57" w:rsidRDefault="00256B5A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</w:p>
          <w:p w14:paraId="4AEE3CD3" w14:textId="77777777" w:rsidR="004075E8" w:rsidRPr="005D0F57" w:rsidRDefault="00FA630B" w:rsidP="004075E8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lang w:eastAsia="pl-PL"/>
              </w:rPr>
              <w:t>5</w:t>
            </w:r>
            <w:r w:rsidR="004075E8" w:rsidRPr="005D0F57">
              <w:rPr>
                <w:rFonts w:ascii="Book Antiqua" w:eastAsia="Times New Roman" w:hAnsi="Book Antiqua"/>
                <w:lang w:eastAsia="pl-PL"/>
              </w:rPr>
              <w:t>.</w:t>
            </w:r>
          </w:p>
        </w:tc>
        <w:tc>
          <w:tcPr>
            <w:tcW w:w="4871" w:type="dxa"/>
          </w:tcPr>
          <w:p w14:paraId="0F653238" w14:textId="666391F5" w:rsidR="00BF7E7E" w:rsidRPr="005D0F57" w:rsidRDefault="004075E8" w:rsidP="006F0974">
            <w:pPr>
              <w:spacing w:after="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Potwier</w:t>
            </w:r>
            <w:r w:rsidR="00355863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dzenie przez rodzica kandydata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woli </w:t>
            </w:r>
            <w:r w:rsidR="009C7D79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zapisu dziecka</w:t>
            </w:r>
            <w:r w:rsidR="00520058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w </w:t>
            </w:r>
            <w:r w:rsidR="0032367F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przedszkolu,</w:t>
            </w:r>
            <w:r w:rsidR="00520058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do którego zostało </w:t>
            </w:r>
            <w:r w:rsidR="0032367F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zakwalifikowane w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postaci pisemnego oświadczenia</w:t>
            </w:r>
            <w:r w:rsidR="00520058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3844378E" w14:textId="77777777" w:rsidR="00B124F5" w:rsidRPr="005D0F57" w:rsidRDefault="00B124F5" w:rsidP="00FB06B0">
            <w:pPr>
              <w:keepLines/>
              <w:spacing w:after="0" w:line="240" w:lineRule="auto"/>
              <w:jc w:val="center"/>
              <w:rPr>
                <w:rFonts w:ascii="Book Antiqua" w:eastAsia="Times New Roman" w:hAnsi="Book Antiqua"/>
                <w:u w:val="single"/>
                <w:lang w:eastAsia="pl-PL"/>
              </w:rPr>
            </w:pPr>
          </w:p>
          <w:p w14:paraId="2C1418AE" w14:textId="5DB577BF" w:rsidR="00CD0DC5" w:rsidRPr="005D0F57" w:rsidRDefault="008C11F2" w:rsidP="00CD0DC5">
            <w:pPr>
              <w:keepLines/>
              <w:spacing w:after="0" w:line="240" w:lineRule="auto"/>
              <w:jc w:val="center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 xml:space="preserve">od </w:t>
            </w:r>
            <w:r w:rsidR="00792915" w:rsidRPr="005D0F57">
              <w:rPr>
                <w:rFonts w:ascii="Book Antiqua" w:eastAsia="Times New Roman" w:hAnsi="Book Antiqua"/>
                <w:b/>
                <w:lang w:eastAsia="pl-PL"/>
              </w:rPr>
              <w:t>2</w:t>
            </w:r>
            <w:r w:rsidR="000833FC" w:rsidRPr="005D0F57">
              <w:rPr>
                <w:rFonts w:ascii="Book Antiqua" w:eastAsia="Times New Roman" w:hAnsi="Book Antiqua"/>
                <w:b/>
                <w:lang w:eastAsia="pl-PL"/>
              </w:rPr>
              <w:t>2</w:t>
            </w:r>
            <w:r w:rsidR="00792915" w:rsidRPr="005D0F57">
              <w:rPr>
                <w:rFonts w:ascii="Book Antiqua" w:eastAsia="Times New Roman" w:hAnsi="Book Antiqua"/>
                <w:b/>
                <w:lang w:eastAsia="pl-PL"/>
              </w:rPr>
              <w:t>.03</w:t>
            </w:r>
            <w:r w:rsidRPr="005D0F57">
              <w:rPr>
                <w:rFonts w:ascii="Book Antiqua" w:eastAsia="Times New Roman" w:hAnsi="Book Antiqua"/>
                <w:b/>
                <w:lang w:eastAsia="pl-PL"/>
              </w:rPr>
              <w:t>.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 xml:space="preserve">r.                             do </w:t>
            </w:r>
            <w:r w:rsidR="008233DE" w:rsidRPr="005D0F57">
              <w:rPr>
                <w:rFonts w:ascii="Book Antiqua" w:eastAsia="Times New Roman" w:hAnsi="Book Antiqua"/>
                <w:b/>
                <w:lang w:eastAsia="pl-PL"/>
              </w:rPr>
              <w:t>2.04</w:t>
            </w:r>
            <w:r w:rsidR="00792915" w:rsidRPr="005D0F57">
              <w:rPr>
                <w:rFonts w:ascii="Book Antiqua" w:eastAsia="Times New Roman" w:hAnsi="Book Antiqua"/>
                <w:b/>
                <w:lang w:eastAsia="pl-PL"/>
              </w:rPr>
              <w:t>.</w:t>
            </w:r>
            <w:r w:rsidR="00910103" w:rsidRPr="005D0F57">
              <w:rPr>
                <w:rFonts w:ascii="Book Antiqua" w:eastAsia="Times New Roman" w:hAnsi="Book Antiqua"/>
                <w:b/>
                <w:lang w:eastAsia="pl-PL"/>
              </w:rPr>
              <w:t>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CD0DC5" w:rsidRPr="005D0F57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="00CD0DC5" w:rsidRPr="005D0F57">
              <w:rPr>
                <w:rFonts w:ascii="Book Antiqua" w:eastAsia="Times New Roman" w:hAnsi="Book Antiqua"/>
                <w:lang w:eastAsia="pl-PL"/>
              </w:rPr>
              <w:t>.</w:t>
            </w:r>
          </w:p>
          <w:p w14:paraId="172DA8ED" w14:textId="2C7CC645" w:rsidR="00EE596D" w:rsidRPr="005D0F57" w:rsidRDefault="00CD0DC5" w:rsidP="006F0974">
            <w:pPr>
              <w:keepLines/>
              <w:spacing w:after="0" w:line="240" w:lineRule="auto"/>
              <w:jc w:val="center"/>
              <w:rPr>
                <w:rFonts w:ascii="Book Antiqua" w:eastAsia="Times New Roman" w:hAnsi="Book Antiqua"/>
                <w:strike/>
                <w:u w:val="single"/>
                <w:lang w:eastAsia="pl-PL"/>
              </w:rPr>
            </w:pPr>
            <w:r w:rsidRPr="005D0F57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  <w:tc>
          <w:tcPr>
            <w:tcW w:w="2004" w:type="dxa"/>
            <w:vAlign w:val="center"/>
          </w:tcPr>
          <w:p w14:paraId="4DB64797" w14:textId="22D14078" w:rsidR="00F40A3E" w:rsidRPr="005D0F57" w:rsidRDefault="00F40A3E" w:rsidP="00C55A5F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 xml:space="preserve">od </w:t>
            </w:r>
            <w:r w:rsidR="000833FC" w:rsidRPr="005D0F57">
              <w:rPr>
                <w:rFonts w:ascii="Book Antiqua" w:eastAsia="Times New Roman" w:hAnsi="Book Antiqua"/>
                <w:b/>
                <w:lang w:eastAsia="pl-PL"/>
              </w:rPr>
              <w:t>21</w:t>
            </w:r>
            <w:r w:rsidRPr="005D0F57">
              <w:rPr>
                <w:rFonts w:ascii="Book Antiqua" w:eastAsia="Times New Roman" w:hAnsi="Book Antiqua"/>
                <w:b/>
                <w:lang w:eastAsia="pl-PL"/>
              </w:rPr>
              <w:t>.06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5D0F57">
              <w:rPr>
                <w:rFonts w:ascii="Book Antiqua" w:eastAsia="Times New Roman" w:hAnsi="Book Antiqua"/>
                <w:b/>
                <w:lang w:eastAsia="pl-PL"/>
              </w:rPr>
              <w:t xml:space="preserve">r.                            do </w:t>
            </w:r>
            <w:r w:rsidR="00854F29" w:rsidRPr="005D0F57">
              <w:rPr>
                <w:rFonts w:ascii="Book Antiqua" w:eastAsia="Times New Roman" w:hAnsi="Book Antiqua"/>
                <w:b/>
                <w:lang w:eastAsia="pl-PL"/>
              </w:rPr>
              <w:t>2</w:t>
            </w:r>
            <w:r w:rsidR="00D64F87" w:rsidRPr="005D0F57">
              <w:rPr>
                <w:rFonts w:ascii="Book Antiqua" w:eastAsia="Times New Roman" w:hAnsi="Book Antiqua"/>
                <w:b/>
                <w:lang w:eastAsia="pl-PL"/>
              </w:rPr>
              <w:t>6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.</w:t>
            </w:r>
            <w:r w:rsidRPr="005D0F57">
              <w:rPr>
                <w:rFonts w:ascii="Book Antiqua" w:eastAsia="Times New Roman" w:hAnsi="Book Antiqua"/>
                <w:b/>
                <w:lang w:eastAsia="pl-PL"/>
              </w:rPr>
              <w:t>06</w:t>
            </w:r>
            <w:r w:rsidR="000E4E5F" w:rsidRPr="005D0F57">
              <w:rPr>
                <w:rFonts w:ascii="Book Antiqua" w:eastAsia="Times New Roman" w:hAnsi="Book Antiqua"/>
                <w:b/>
                <w:lang w:eastAsia="pl-PL"/>
              </w:rPr>
              <w:t>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Pr="005D0F57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Pr="005D0F57">
              <w:rPr>
                <w:rFonts w:ascii="Book Antiqua" w:eastAsia="Times New Roman" w:hAnsi="Book Antiqua"/>
                <w:lang w:eastAsia="pl-PL"/>
              </w:rPr>
              <w:t>.</w:t>
            </w:r>
            <w:r w:rsidRPr="005D0F57">
              <w:rPr>
                <w:rFonts w:ascii="Book Antiqua" w:eastAsia="Times New Roman" w:hAnsi="Book Antiqua"/>
                <w:lang w:eastAsia="pl-PL"/>
              </w:rPr>
              <w:br/>
            </w:r>
            <w:r w:rsidRPr="005D0F57">
              <w:rPr>
                <w:rFonts w:ascii="Book Antiqua" w:eastAsia="Times New Roman" w:hAnsi="Book Antiqua"/>
                <w:u w:val="single"/>
                <w:lang w:eastAsia="pl-PL"/>
              </w:rPr>
              <w:t>do godz. 15.00</w:t>
            </w:r>
          </w:p>
        </w:tc>
      </w:tr>
      <w:tr w:rsidR="0032367F" w:rsidRPr="005D0F57" w14:paraId="293BD451" w14:textId="77777777" w:rsidTr="006F0974">
        <w:trPr>
          <w:jc w:val="center"/>
        </w:trPr>
        <w:tc>
          <w:tcPr>
            <w:tcW w:w="570" w:type="dxa"/>
          </w:tcPr>
          <w:p w14:paraId="4BF74098" w14:textId="77777777" w:rsidR="004075E8" w:rsidRPr="005D0F57" w:rsidRDefault="00CA5E69" w:rsidP="00FA630B">
            <w:pPr>
              <w:keepLines/>
              <w:spacing w:before="120" w:after="120" w:line="240" w:lineRule="auto"/>
              <w:rPr>
                <w:rFonts w:ascii="Book Antiqua" w:eastAsia="Times New Roman" w:hAnsi="Book Antiqua"/>
                <w:lang w:eastAsia="pl-PL"/>
              </w:rPr>
            </w:pPr>
            <w:r w:rsidRPr="005D0F57">
              <w:rPr>
                <w:rFonts w:ascii="Book Antiqua" w:eastAsia="Times New Roman" w:hAnsi="Book Antiqua"/>
                <w:lang w:eastAsia="pl-PL"/>
              </w:rPr>
              <w:br/>
            </w:r>
            <w:r w:rsidR="00FA630B" w:rsidRPr="005D0F57">
              <w:rPr>
                <w:rFonts w:ascii="Book Antiqua" w:eastAsia="Times New Roman" w:hAnsi="Book Antiqua"/>
                <w:lang w:eastAsia="pl-PL"/>
              </w:rPr>
              <w:t>6</w:t>
            </w:r>
            <w:r w:rsidR="00FB06B0" w:rsidRPr="005D0F57">
              <w:rPr>
                <w:rFonts w:ascii="Book Antiqua" w:eastAsia="Times New Roman" w:hAnsi="Book Antiqua"/>
                <w:lang w:eastAsia="pl-PL"/>
              </w:rPr>
              <w:t>.</w:t>
            </w:r>
          </w:p>
        </w:tc>
        <w:tc>
          <w:tcPr>
            <w:tcW w:w="4871" w:type="dxa"/>
          </w:tcPr>
          <w:p w14:paraId="6775D72A" w14:textId="7984BF9A" w:rsidR="002177F2" w:rsidRPr="005D0F57" w:rsidRDefault="004075E8" w:rsidP="00256B5A">
            <w:pPr>
              <w:spacing w:after="0" w:line="240" w:lineRule="auto"/>
              <w:rPr>
                <w:rFonts w:ascii="Book Antiqua" w:eastAsia="Times New Roman" w:hAnsi="Book Antiqua"/>
                <w:sz w:val="23"/>
                <w:szCs w:val="23"/>
                <w:lang w:eastAsia="pl-PL"/>
              </w:rPr>
            </w:pP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Podanie do publicznej wiadomości przez komisj</w:t>
            </w:r>
            <w:r w:rsidR="00B9192F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ę rekrutacyjną listy kandydatów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p</w:t>
            </w:r>
            <w:r w:rsidR="00355863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rzyjętych  </w:t>
            </w:r>
            <w:r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i kandydatów nieprzyjętych</w:t>
            </w:r>
            <w:r w:rsidR="00355863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 xml:space="preserve"> do danego przedszkola</w:t>
            </w:r>
            <w:r w:rsidR="00F97916" w:rsidRPr="005D0F57">
              <w:rPr>
                <w:rFonts w:ascii="Book Antiqua" w:eastAsia="Times New Roman" w:hAnsi="Book Antiqua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14:paraId="2ECC5F32" w14:textId="765AE7C6" w:rsidR="00D558EC" w:rsidRPr="005D0F57" w:rsidRDefault="008233DE" w:rsidP="00C55A5F">
            <w:pPr>
              <w:spacing w:after="0" w:line="240" w:lineRule="auto"/>
              <w:jc w:val="center"/>
              <w:rPr>
                <w:rFonts w:ascii="Book Antiqua" w:eastAsia="Times New Roman" w:hAnsi="Book Antiqua"/>
                <w:u w:val="single"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D64F87" w:rsidRPr="005D0F57">
              <w:rPr>
                <w:rFonts w:ascii="Book Antiqua" w:eastAsia="Times New Roman" w:hAnsi="Book Antiqua"/>
                <w:b/>
                <w:lang w:eastAsia="pl-PL"/>
              </w:rPr>
              <w:t>.04</w:t>
            </w:r>
            <w:r w:rsidR="008C11F2" w:rsidRPr="005D0F57">
              <w:rPr>
                <w:rFonts w:ascii="Book Antiqua" w:eastAsia="Times New Roman" w:hAnsi="Book Antiqua"/>
                <w:b/>
                <w:lang w:eastAsia="pl-PL"/>
              </w:rPr>
              <w:t>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355863" w:rsidRPr="005D0F57">
              <w:rPr>
                <w:rFonts w:ascii="Book Antiqua" w:eastAsia="Times New Roman" w:hAnsi="Book Antiqua"/>
                <w:b/>
                <w:lang w:eastAsia="pl-PL"/>
              </w:rPr>
              <w:t>r</w:t>
            </w:r>
            <w:r w:rsidR="00355863" w:rsidRPr="005D0F57">
              <w:rPr>
                <w:rFonts w:ascii="Book Antiqua" w:eastAsia="Times New Roman" w:hAnsi="Book Antiqua"/>
                <w:lang w:eastAsia="pl-PL"/>
              </w:rPr>
              <w:t>.</w:t>
            </w:r>
            <w:r w:rsidR="00355863" w:rsidRPr="005D0F57">
              <w:rPr>
                <w:rFonts w:ascii="Book Antiqua" w:eastAsia="Times New Roman" w:hAnsi="Book Antiqua"/>
                <w:lang w:eastAsia="pl-PL"/>
              </w:rPr>
              <w:br/>
            </w:r>
            <w:r w:rsidR="00355863" w:rsidRPr="005D0F57">
              <w:rPr>
                <w:rFonts w:ascii="Book Antiqua" w:eastAsia="Times New Roman" w:hAnsi="Book Antiqua"/>
                <w:u w:val="single"/>
                <w:lang w:eastAsia="pl-PL"/>
              </w:rPr>
              <w:t>godz. 15.00</w:t>
            </w:r>
          </w:p>
        </w:tc>
        <w:tc>
          <w:tcPr>
            <w:tcW w:w="2004" w:type="dxa"/>
            <w:vAlign w:val="center"/>
          </w:tcPr>
          <w:p w14:paraId="2B8F083D" w14:textId="3BE8F7DB" w:rsidR="00D558EC" w:rsidRPr="005D0F57" w:rsidRDefault="00D64F87" w:rsidP="00C55A5F">
            <w:pPr>
              <w:keepLines/>
              <w:spacing w:before="120" w:after="120" w:line="240" w:lineRule="auto"/>
              <w:jc w:val="center"/>
              <w:rPr>
                <w:rFonts w:ascii="Book Antiqua" w:eastAsia="Times New Roman" w:hAnsi="Book Antiqua"/>
                <w:strike/>
                <w:lang w:eastAsia="pl-PL"/>
              </w:rPr>
            </w:pPr>
            <w:r w:rsidRPr="005D0F57">
              <w:rPr>
                <w:rFonts w:ascii="Book Antiqua" w:eastAsia="Times New Roman" w:hAnsi="Book Antiqua"/>
                <w:b/>
                <w:lang w:eastAsia="pl-PL"/>
              </w:rPr>
              <w:t>28.06</w:t>
            </w:r>
            <w:r w:rsidR="00910103" w:rsidRPr="005D0F57">
              <w:rPr>
                <w:rFonts w:ascii="Book Antiqua" w:eastAsia="Times New Roman" w:hAnsi="Book Antiqua"/>
                <w:b/>
                <w:lang w:eastAsia="pl-PL"/>
              </w:rPr>
              <w:t>.202</w:t>
            </w:r>
            <w:r w:rsidR="00C55A5F" w:rsidRPr="005D0F57">
              <w:rPr>
                <w:rFonts w:ascii="Book Antiqua" w:eastAsia="Times New Roman" w:hAnsi="Book Antiqua"/>
                <w:b/>
                <w:lang w:eastAsia="pl-PL"/>
              </w:rPr>
              <w:t>4</w:t>
            </w:r>
            <w:r w:rsidR="00854F29" w:rsidRPr="005D0F57">
              <w:rPr>
                <w:rFonts w:ascii="Book Antiqua" w:eastAsia="Times New Roman" w:hAnsi="Book Antiqua"/>
                <w:b/>
                <w:lang w:eastAsia="pl-PL"/>
              </w:rPr>
              <w:t>r.</w:t>
            </w:r>
            <w:r w:rsidR="00854F29" w:rsidRPr="005D0F57">
              <w:rPr>
                <w:rFonts w:ascii="Book Antiqua" w:eastAsia="Times New Roman" w:hAnsi="Book Antiqua"/>
                <w:lang w:eastAsia="pl-PL"/>
              </w:rPr>
              <w:br/>
            </w:r>
            <w:r w:rsidR="00854F29" w:rsidRPr="005D0F57">
              <w:rPr>
                <w:rFonts w:ascii="Book Antiqua" w:eastAsia="Times New Roman" w:hAnsi="Book Antiqua"/>
                <w:u w:val="single"/>
                <w:lang w:eastAsia="pl-PL"/>
              </w:rPr>
              <w:t>godz. 15.00</w:t>
            </w:r>
          </w:p>
        </w:tc>
      </w:tr>
    </w:tbl>
    <w:p w14:paraId="774CFE31" w14:textId="77777777" w:rsidR="00BF7E7E" w:rsidRPr="005D0F57" w:rsidRDefault="00BF7E7E" w:rsidP="00D0380B">
      <w:pPr>
        <w:keepLines/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sectPr w:rsidR="00BF7E7E" w:rsidRPr="005D0F57" w:rsidSect="007702FC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2536"/>
    <w:multiLevelType w:val="hybridMultilevel"/>
    <w:tmpl w:val="FAF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5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FF"/>
    <w:rsid w:val="00031520"/>
    <w:rsid w:val="00043A2B"/>
    <w:rsid w:val="00055D90"/>
    <w:rsid w:val="00061733"/>
    <w:rsid w:val="000833FC"/>
    <w:rsid w:val="00095D5B"/>
    <w:rsid w:val="000B59B6"/>
    <w:rsid w:val="000B6F3C"/>
    <w:rsid w:val="000C1D31"/>
    <w:rsid w:val="000C3230"/>
    <w:rsid w:val="000E4E5F"/>
    <w:rsid w:val="00134837"/>
    <w:rsid w:val="001443B3"/>
    <w:rsid w:val="001719B1"/>
    <w:rsid w:val="0019681C"/>
    <w:rsid w:val="001B2533"/>
    <w:rsid w:val="001C6084"/>
    <w:rsid w:val="001C6E80"/>
    <w:rsid w:val="001F70B6"/>
    <w:rsid w:val="002145D2"/>
    <w:rsid w:val="002177F2"/>
    <w:rsid w:val="00222187"/>
    <w:rsid w:val="00232135"/>
    <w:rsid w:val="00236C3D"/>
    <w:rsid w:val="002411BA"/>
    <w:rsid w:val="00244358"/>
    <w:rsid w:val="00256B5A"/>
    <w:rsid w:val="0026536E"/>
    <w:rsid w:val="002A0EBF"/>
    <w:rsid w:val="002A23B6"/>
    <w:rsid w:val="002E10D0"/>
    <w:rsid w:val="002F445D"/>
    <w:rsid w:val="003122A7"/>
    <w:rsid w:val="0032367F"/>
    <w:rsid w:val="00355863"/>
    <w:rsid w:val="00363F20"/>
    <w:rsid w:val="003C0A69"/>
    <w:rsid w:val="003D370B"/>
    <w:rsid w:val="003F21A5"/>
    <w:rsid w:val="003F7D43"/>
    <w:rsid w:val="004048E2"/>
    <w:rsid w:val="004075E8"/>
    <w:rsid w:val="004146BD"/>
    <w:rsid w:val="00417F72"/>
    <w:rsid w:val="00420D5C"/>
    <w:rsid w:val="00432FA3"/>
    <w:rsid w:val="004374B1"/>
    <w:rsid w:val="00490CBE"/>
    <w:rsid w:val="004973E6"/>
    <w:rsid w:val="004D097E"/>
    <w:rsid w:val="004F219B"/>
    <w:rsid w:val="00506220"/>
    <w:rsid w:val="00520058"/>
    <w:rsid w:val="005629B0"/>
    <w:rsid w:val="00572502"/>
    <w:rsid w:val="00576554"/>
    <w:rsid w:val="005A055C"/>
    <w:rsid w:val="005A4372"/>
    <w:rsid w:val="005B18B8"/>
    <w:rsid w:val="005D0F57"/>
    <w:rsid w:val="005E7A88"/>
    <w:rsid w:val="00600F9E"/>
    <w:rsid w:val="00620AF5"/>
    <w:rsid w:val="00640251"/>
    <w:rsid w:val="00654F1E"/>
    <w:rsid w:val="006611DA"/>
    <w:rsid w:val="0066553D"/>
    <w:rsid w:val="00665EC3"/>
    <w:rsid w:val="0068083C"/>
    <w:rsid w:val="006C1132"/>
    <w:rsid w:val="006F0974"/>
    <w:rsid w:val="007266E5"/>
    <w:rsid w:val="00732518"/>
    <w:rsid w:val="00764244"/>
    <w:rsid w:val="00767A72"/>
    <w:rsid w:val="007702FC"/>
    <w:rsid w:val="00791555"/>
    <w:rsid w:val="00792915"/>
    <w:rsid w:val="007A472E"/>
    <w:rsid w:val="007A7D85"/>
    <w:rsid w:val="007E07D5"/>
    <w:rsid w:val="008233DE"/>
    <w:rsid w:val="00854587"/>
    <w:rsid w:val="00854F29"/>
    <w:rsid w:val="00876EF6"/>
    <w:rsid w:val="00880008"/>
    <w:rsid w:val="008839F0"/>
    <w:rsid w:val="00886570"/>
    <w:rsid w:val="008B51FF"/>
    <w:rsid w:val="008C11F2"/>
    <w:rsid w:val="008C2C05"/>
    <w:rsid w:val="008D5B39"/>
    <w:rsid w:val="00910103"/>
    <w:rsid w:val="00931449"/>
    <w:rsid w:val="009366CC"/>
    <w:rsid w:val="009A0FFF"/>
    <w:rsid w:val="009A211C"/>
    <w:rsid w:val="009A3D3B"/>
    <w:rsid w:val="009A3D57"/>
    <w:rsid w:val="009A6017"/>
    <w:rsid w:val="009A68A9"/>
    <w:rsid w:val="009C479A"/>
    <w:rsid w:val="009C7D79"/>
    <w:rsid w:val="009D5A81"/>
    <w:rsid w:val="009F10C0"/>
    <w:rsid w:val="009F6F9F"/>
    <w:rsid w:val="00A05E89"/>
    <w:rsid w:val="00A1426B"/>
    <w:rsid w:val="00A42417"/>
    <w:rsid w:val="00A456D9"/>
    <w:rsid w:val="00A96922"/>
    <w:rsid w:val="00AC0809"/>
    <w:rsid w:val="00AC5C6C"/>
    <w:rsid w:val="00AD1254"/>
    <w:rsid w:val="00AE2EF0"/>
    <w:rsid w:val="00AF13AE"/>
    <w:rsid w:val="00B07BE2"/>
    <w:rsid w:val="00B124F5"/>
    <w:rsid w:val="00B12D1A"/>
    <w:rsid w:val="00B602EC"/>
    <w:rsid w:val="00B75698"/>
    <w:rsid w:val="00B86E39"/>
    <w:rsid w:val="00B9192F"/>
    <w:rsid w:val="00BF14C8"/>
    <w:rsid w:val="00BF7E7E"/>
    <w:rsid w:val="00C028FE"/>
    <w:rsid w:val="00C32E65"/>
    <w:rsid w:val="00C41CFA"/>
    <w:rsid w:val="00C55A5F"/>
    <w:rsid w:val="00C9097A"/>
    <w:rsid w:val="00CA5E69"/>
    <w:rsid w:val="00CB772F"/>
    <w:rsid w:val="00CD0DC5"/>
    <w:rsid w:val="00D0380B"/>
    <w:rsid w:val="00D17D2A"/>
    <w:rsid w:val="00D511FF"/>
    <w:rsid w:val="00D558EC"/>
    <w:rsid w:val="00D64F87"/>
    <w:rsid w:val="00D867F0"/>
    <w:rsid w:val="00DC6883"/>
    <w:rsid w:val="00E43F82"/>
    <w:rsid w:val="00E46FB0"/>
    <w:rsid w:val="00E51E09"/>
    <w:rsid w:val="00E53FD2"/>
    <w:rsid w:val="00E71C55"/>
    <w:rsid w:val="00E93AE4"/>
    <w:rsid w:val="00E94E15"/>
    <w:rsid w:val="00EB17BC"/>
    <w:rsid w:val="00EC1744"/>
    <w:rsid w:val="00EE462B"/>
    <w:rsid w:val="00EE596D"/>
    <w:rsid w:val="00F00BC8"/>
    <w:rsid w:val="00F1171E"/>
    <w:rsid w:val="00F40A3E"/>
    <w:rsid w:val="00F41280"/>
    <w:rsid w:val="00F60CAC"/>
    <w:rsid w:val="00F7423F"/>
    <w:rsid w:val="00F853C5"/>
    <w:rsid w:val="00F86950"/>
    <w:rsid w:val="00F91E85"/>
    <w:rsid w:val="00F94E9E"/>
    <w:rsid w:val="00F97916"/>
    <w:rsid w:val="00FA630B"/>
    <w:rsid w:val="00FB06B0"/>
    <w:rsid w:val="00FB3B54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C9D2"/>
  <w15:docId w15:val="{65CEAADF-6965-4225-83D5-57FEB5AE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FF"/>
    <w:pPr>
      <w:spacing w:before="0" w:beforeAutospacing="0"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1FF"/>
    <w:pPr>
      <w:spacing w:beforeAutospacing="1"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75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AE0B-C1F9-4A06-AEF5-188C2AE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BD. Dziubałtowska</cp:lastModifiedBy>
  <cp:revision>16</cp:revision>
  <cp:lastPrinted>2023-12-06T12:17:00Z</cp:lastPrinted>
  <dcterms:created xsi:type="dcterms:W3CDTF">2023-11-29T20:36:00Z</dcterms:created>
  <dcterms:modified xsi:type="dcterms:W3CDTF">2024-01-03T10:07:00Z</dcterms:modified>
</cp:coreProperties>
</file>